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80D9B" w14:textId="77777777" w:rsidR="000D42EF" w:rsidRPr="00FF07E8" w:rsidRDefault="000D42EF" w:rsidP="000D42EF">
      <w:pPr>
        <w:pStyle w:val="Titre1"/>
      </w:pPr>
      <w:r w:rsidRPr="00FF07E8">
        <w:t xml:space="preserve">Titre du résumé (style ‘titre 1’ : centré gras 14 points, </w:t>
      </w:r>
      <w:r w:rsidRPr="00FF07E8">
        <w:br/>
        <w:t>espacement 6 pts après)</w:t>
      </w:r>
    </w:p>
    <w:p w14:paraId="04FECDAD" w14:textId="77777777" w:rsidR="000D42EF" w:rsidRPr="00E374C3" w:rsidRDefault="000D42EF" w:rsidP="000D42EF">
      <w:pPr>
        <w:pStyle w:val="auteur"/>
      </w:pPr>
      <w:r>
        <w:rPr>
          <w:u w:val="single"/>
        </w:rPr>
        <w:t>NOM Prénom</w:t>
      </w:r>
      <w:r w:rsidRPr="006A268A">
        <w:rPr>
          <w:vertAlign w:val="superscript"/>
        </w:rPr>
        <w:t>1</w:t>
      </w:r>
      <w:r>
        <w:t xml:space="preserve">, </w:t>
      </w:r>
      <w:r w:rsidRPr="00E374C3">
        <w:t>NOM Prénom</w:t>
      </w:r>
      <w:r w:rsidRPr="00E374C3">
        <w:rPr>
          <w:vertAlign w:val="superscript"/>
        </w:rPr>
        <w:t>2</w:t>
      </w:r>
      <w:r w:rsidRPr="00E374C3">
        <w:t xml:space="preserve"> (</w:t>
      </w:r>
      <w:r>
        <w:t xml:space="preserve">Times </w:t>
      </w:r>
      <w:r w:rsidRPr="00873312">
        <w:t>centré</w:t>
      </w:r>
      <w:r w:rsidRPr="00E374C3">
        <w:t xml:space="preserve"> 12 pts</w:t>
      </w:r>
      <w:r>
        <w:t xml:space="preserve"> sans espacement de paragraphe, </w:t>
      </w:r>
      <w:r w:rsidRPr="002C1CF8">
        <w:rPr>
          <w:u w:val="single"/>
        </w:rPr>
        <w:t>souligner le présentateur</w:t>
      </w:r>
      <w:r w:rsidRPr="00E374C3">
        <w:t>)</w:t>
      </w:r>
    </w:p>
    <w:p w14:paraId="3E251B92" w14:textId="77777777" w:rsidR="000D42EF" w:rsidRPr="00E374C3" w:rsidRDefault="000D42EF" w:rsidP="000D42EF">
      <w:pPr>
        <w:pStyle w:val="auteur"/>
      </w:pPr>
    </w:p>
    <w:p w14:paraId="309F92F2" w14:textId="77777777" w:rsidR="000D42EF" w:rsidRDefault="000D42EF" w:rsidP="000D42EF">
      <w:pPr>
        <w:pStyle w:val="auteur"/>
      </w:pPr>
      <w:r w:rsidRPr="00E374C3">
        <w:rPr>
          <w:vertAlign w:val="superscript"/>
        </w:rPr>
        <w:t>1</w:t>
      </w:r>
      <w:r w:rsidRPr="00E374C3">
        <w:t>Affiliation auteur1 (</w:t>
      </w:r>
      <w:r>
        <w:t xml:space="preserve">Times </w:t>
      </w:r>
      <w:r w:rsidRPr="00873312">
        <w:t>centré</w:t>
      </w:r>
      <w:r w:rsidRPr="00E374C3">
        <w:t xml:space="preserve"> 12 pts</w:t>
      </w:r>
      <w:r>
        <w:t xml:space="preserve"> sans espacement de paragraphe</w:t>
      </w:r>
      <w:r w:rsidRPr="00E374C3">
        <w:t>)</w:t>
      </w:r>
      <w:r w:rsidRPr="00E374C3">
        <w:br/>
      </w:r>
      <w:r>
        <w:rPr>
          <w:vertAlign w:val="superscript"/>
        </w:rPr>
        <w:t>2</w:t>
      </w:r>
      <w:r>
        <w:t>Affiliation auteur2</w:t>
      </w:r>
    </w:p>
    <w:p w14:paraId="74D51EC2" w14:textId="77777777" w:rsidR="000D42EF" w:rsidRDefault="00000000" w:rsidP="000D42EF">
      <w:pPr>
        <w:pStyle w:val="auteur"/>
        <w:rPr>
          <w:rStyle w:val="Lienhypertexte"/>
        </w:rPr>
      </w:pPr>
      <w:hyperlink r:id="rId7" w:history="1">
        <w:r w:rsidR="000D42EF" w:rsidRPr="00394D83">
          <w:rPr>
            <w:rStyle w:val="Lienhypertexte"/>
          </w:rPr>
          <w:t>email@auteur.contact</w:t>
        </w:r>
      </w:hyperlink>
    </w:p>
    <w:p w14:paraId="2F09F84E" w14:textId="77777777" w:rsidR="000D42EF" w:rsidRDefault="000D42EF" w:rsidP="000D42EF">
      <w:pPr>
        <w:pStyle w:val="auteur"/>
      </w:pPr>
    </w:p>
    <w:p w14:paraId="2C879DAE" w14:textId="77777777" w:rsidR="000D42EF" w:rsidRPr="00E374C3" w:rsidRDefault="000D42EF" w:rsidP="000D42EF">
      <w:pPr>
        <w:pStyle w:val="auteur"/>
      </w:pPr>
    </w:p>
    <w:p w14:paraId="69B8F1C7" w14:textId="77777777" w:rsidR="000D42EF" w:rsidRDefault="000D42EF" w:rsidP="000D42EF">
      <w:pPr>
        <w:jc w:val="left"/>
      </w:pPr>
      <w:r w:rsidRPr="0024468F">
        <w:rPr>
          <w:b/>
        </w:rPr>
        <w:t>Mots clefs :</w:t>
      </w:r>
      <w:r w:rsidRPr="000B6AAA">
        <w:t xml:space="preserve"> </w:t>
      </w:r>
      <w:r w:rsidRPr="0024468F">
        <w:t>maximum 8 ; séparés par des points-</w:t>
      </w:r>
      <w:r w:rsidRPr="006C324A">
        <w:t>virgules (</w:t>
      </w:r>
      <w:r>
        <w:t>Times, aligné à gauche,</w:t>
      </w:r>
      <w:r w:rsidRPr="00E374C3">
        <w:t xml:space="preserve"> 12 pts</w:t>
      </w:r>
      <w:r>
        <w:t>, espacement 6 pts après</w:t>
      </w:r>
      <w:r w:rsidRPr="006C324A">
        <w:t>)</w:t>
      </w:r>
    </w:p>
    <w:p w14:paraId="772049C3" w14:textId="77777777" w:rsidR="000D42EF" w:rsidRPr="000A0FEE" w:rsidRDefault="000D42EF" w:rsidP="000D42EF">
      <w:pPr>
        <w:pStyle w:val="Titre2"/>
      </w:pPr>
      <w:r>
        <w:t xml:space="preserve">Consignes générales </w:t>
      </w:r>
    </w:p>
    <w:p w14:paraId="2CBAC251" w14:textId="792FF5BF" w:rsidR="000D42EF" w:rsidRPr="0024468F" w:rsidRDefault="000D42EF" w:rsidP="000D42EF">
      <w:r>
        <w:t xml:space="preserve">Pour le plan, adopter autant que possible, même sous une forme condensée, la structure de la communication scientifique habituelle : contexte et objectifs ; matériel et méthode ; résultats et discussion / premiers résultats / résultats attendus ; conclusion et perspectives. </w:t>
      </w:r>
    </w:p>
    <w:p w14:paraId="3DE1434D" w14:textId="10C57B2B" w:rsidR="005E41D5" w:rsidRDefault="005E41D5" w:rsidP="005E41D5">
      <w:r>
        <w:t xml:space="preserve">Les sciences du bois faisant appel à un large éventail de disciplines, assurez-vous d'être compris par tous. </w:t>
      </w:r>
    </w:p>
    <w:p w14:paraId="05DFC6CE" w14:textId="77777777" w:rsidR="005E41D5" w:rsidRDefault="005E41D5" w:rsidP="005E41D5">
      <w:r>
        <w:t>La longueur du résumé et la taille du fichier doivent être adaptées au contenu :</w:t>
      </w:r>
    </w:p>
    <w:p w14:paraId="74DA7A8A" w14:textId="5A018E77" w:rsidR="005E41D5" w:rsidRDefault="005E41D5" w:rsidP="002F5E03">
      <w:pPr>
        <w:pStyle w:val="Normal-liste"/>
      </w:pPr>
      <w:r>
        <w:t xml:space="preserve">- </w:t>
      </w:r>
      <w:r w:rsidR="002F5E03">
        <w:tab/>
      </w:r>
      <w:r>
        <w:t>Projet (par exemple, début de thèse) : maximum 2 pages et 1 Mo ;</w:t>
      </w:r>
    </w:p>
    <w:p w14:paraId="7C9BF8B0" w14:textId="08C3533C" w:rsidR="005E41D5" w:rsidRDefault="005E41D5" w:rsidP="002F5E03">
      <w:pPr>
        <w:pStyle w:val="Normal-liste"/>
      </w:pPr>
      <w:r>
        <w:t xml:space="preserve">- </w:t>
      </w:r>
      <w:r w:rsidR="002F5E03">
        <w:tab/>
      </w:r>
      <w:r>
        <w:t>État intermédiaire (par exemple, thèse en cours) : maximum 4 pages et 2 Mo ;</w:t>
      </w:r>
    </w:p>
    <w:p w14:paraId="06A0822F" w14:textId="485CDCC5" w:rsidR="005E41D5" w:rsidRDefault="005E41D5" w:rsidP="002F5E03">
      <w:pPr>
        <w:pStyle w:val="Normal-liste"/>
      </w:pPr>
      <w:r>
        <w:t xml:space="preserve">- </w:t>
      </w:r>
      <w:r w:rsidR="002F5E03">
        <w:tab/>
      </w:r>
      <w:r>
        <w:t xml:space="preserve">État final (par exemple, thèse soutenue ou presque soutenue) : maximum 6 pages et 3 Mo. </w:t>
      </w:r>
    </w:p>
    <w:p w14:paraId="13BD564D" w14:textId="05766837" w:rsidR="000D42EF" w:rsidRPr="000B6AAA" w:rsidRDefault="005E41D5" w:rsidP="005E41D5">
      <w:r>
        <w:t>Les images doivent être réduites à la qualité d'impression (200 dpi)</w:t>
      </w:r>
      <w:r w:rsidR="000D42EF" w:rsidRPr="00A2103C">
        <w:t xml:space="preserve">. </w:t>
      </w:r>
    </w:p>
    <w:p w14:paraId="61A47647" w14:textId="7D27781A" w:rsidR="000D42EF" w:rsidRPr="000B6AAA" w:rsidRDefault="000D42EF" w:rsidP="000D42EF">
      <w:r>
        <w:t>Enregistrer sous format W</w:t>
      </w:r>
      <w:r w:rsidRPr="000B6AAA">
        <w:t xml:space="preserve">ord « .docx » (ou équivalent doc, </w:t>
      </w:r>
      <w:r>
        <w:t xml:space="preserve">odt, </w:t>
      </w:r>
      <w:r w:rsidRPr="000B6AAA">
        <w:t xml:space="preserve">rtf…) en précisant le </w:t>
      </w:r>
      <w:r w:rsidRPr="00494C6B">
        <w:rPr>
          <w:u w:val="single"/>
        </w:rPr>
        <w:t>nom du présentateur</w:t>
      </w:r>
      <w:r w:rsidRPr="000B6AAA">
        <w:t xml:space="preserve"> dans le nom du fichier (</w:t>
      </w:r>
      <w:r w:rsidR="005E41D5" w:rsidRPr="005E41D5">
        <w:t>GDR_bois_2023_NOM_Prenom_Labo</w:t>
      </w:r>
      <w:r>
        <w:t>.docx</w:t>
      </w:r>
      <w:r w:rsidRPr="000B6AAA">
        <w:t>).</w:t>
      </w:r>
    </w:p>
    <w:p w14:paraId="7D5A655F" w14:textId="77777777" w:rsidR="000D42EF" w:rsidRDefault="000D42EF" w:rsidP="000D42EF">
      <w:r w:rsidRPr="000B6AAA">
        <w:t>Attention un seul résumé par participant</w:t>
      </w:r>
      <w:r>
        <w:t xml:space="preserve"> sera accepté.</w:t>
      </w:r>
    </w:p>
    <w:p w14:paraId="0FEFD6B7" w14:textId="77777777" w:rsidR="000D42EF" w:rsidRPr="000B29C2" w:rsidRDefault="000D42EF" w:rsidP="000D42EF">
      <w:r w:rsidRPr="000B29C2">
        <w:t xml:space="preserve">Langue anglaise acceptée - </w:t>
      </w:r>
      <w:r w:rsidRPr="00823865">
        <w:rPr>
          <w:i/>
          <w:iCs/>
        </w:rPr>
        <w:t>English allowed</w:t>
      </w:r>
      <w:r w:rsidRPr="000B29C2">
        <w:t>.</w:t>
      </w:r>
    </w:p>
    <w:p w14:paraId="7F0CDEDA" w14:textId="59703953" w:rsidR="000D42EF" w:rsidRDefault="000D42EF" w:rsidP="000D42EF">
      <w:pPr>
        <w:pStyle w:val="Titre2"/>
      </w:pPr>
      <w:r>
        <w:t>Consignes texte de contenu</w:t>
      </w:r>
    </w:p>
    <w:p w14:paraId="2BCE5020" w14:textId="77777777" w:rsidR="000D42EF" w:rsidRDefault="000D42EF" w:rsidP="000D42EF">
      <w:r>
        <w:t xml:space="preserve">Titres comme ci-dessus en style « Titre 2 » de Word (police Times New Roman, </w:t>
      </w:r>
      <w:r w:rsidRPr="00EF6380">
        <w:t>gras 12 pts, aligné à gauche, espacement 12 pts avant, 6 pts après</w:t>
      </w:r>
      <w:r>
        <w:t>).</w:t>
      </w:r>
    </w:p>
    <w:p w14:paraId="24E4AA14" w14:textId="77777777" w:rsidR="000D42EF" w:rsidRPr="006D7B0E" w:rsidRDefault="000D42EF" w:rsidP="000D42EF">
      <w:pPr>
        <w:pStyle w:val="Titre3"/>
      </w:pPr>
      <w:r w:rsidRPr="006D7B0E">
        <w:t>Style de sous-titre : italique 12 pts, aligné à gauche, espacement 6 pts avant, 6 pts après</w:t>
      </w:r>
    </w:p>
    <w:p w14:paraId="735D7B8F" w14:textId="77777777" w:rsidR="000D42EF" w:rsidRDefault="000D42EF" w:rsidP="000D42EF">
      <w:r w:rsidRPr="006D7B0E">
        <w:t xml:space="preserve">Texte en style « Normal » de Word : 12 pts, justifié, simple interligne, espacement 6 pts après </w:t>
      </w:r>
      <w:r>
        <w:t xml:space="preserve">chaque paragraphe. </w:t>
      </w:r>
    </w:p>
    <w:p w14:paraId="645A02ED" w14:textId="77777777" w:rsidR="000D42EF" w:rsidRPr="007E2611" w:rsidRDefault="000D42EF" w:rsidP="000D42EF">
      <w:r w:rsidRPr="007E2611">
        <w:t>Marges 2,5</w:t>
      </w:r>
      <w:r>
        <w:t xml:space="preserve"> </w:t>
      </w:r>
      <w:r w:rsidRPr="007E2611">
        <w:t>cm</w:t>
      </w:r>
      <w:r>
        <w:t xml:space="preserve"> bas droite gauche et 3 cm haut.</w:t>
      </w:r>
    </w:p>
    <w:p w14:paraId="6C2F202D" w14:textId="3D66FD31" w:rsidR="000D42EF" w:rsidRPr="00DB5683" w:rsidRDefault="000D42EF" w:rsidP="000D42EF">
      <w:r>
        <w:t>C</w:t>
      </w:r>
      <w:r w:rsidRPr="00E374C3">
        <w:t>itations de références</w:t>
      </w:r>
      <w:r>
        <w:t> : utiliser le style a</w:t>
      </w:r>
      <w:r w:rsidRPr="00E374C3">
        <w:t>uteur (date)</w:t>
      </w:r>
      <w:r>
        <w:t>, et (auteur date) selon le cas dans le texte.</w:t>
      </w:r>
      <w:r w:rsidR="005E41D5">
        <w:t xml:space="preserve"> </w:t>
      </w:r>
      <w:r w:rsidR="005E41D5" w:rsidRPr="005E41D5">
        <w:t>Exemple : "Ainsi Toto (2000), Titi et Tintin (2001) et Tata et al (2002) considèrent que ... alors que d'autres considèrent que ... (Truc 2003, Machin et Chose 2004, Bidule et al 200</w:t>
      </w:r>
      <w:r w:rsidR="000B7761">
        <w:t>5</w:t>
      </w:r>
      <w:r w:rsidR="005E41D5" w:rsidRPr="005E41D5">
        <w:t>)"</w:t>
      </w:r>
    </w:p>
    <w:p w14:paraId="66F255A2" w14:textId="77777777" w:rsidR="000D42EF" w:rsidRDefault="000D42EF" w:rsidP="000D42EF">
      <w:pPr>
        <w:pStyle w:val="Titre2"/>
      </w:pPr>
      <w:r>
        <w:lastRenderedPageBreak/>
        <w:t>Consignes figures / tableaux</w:t>
      </w:r>
    </w:p>
    <w:p w14:paraId="79CC0848" w14:textId="77777777" w:rsidR="000D42EF" w:rsidRPr="006B6C59" w:rsidRDefault="000D42EF" w:rsidP="000D42EF">
      <w:r>
        <w:t>C</w:t>
      </w:r>
      <w:r w:rsidRPr="00E374C3">
        <w:t>itation de figure</w:t>
      </w:r>
      <w:r>
        <w:t>s</w:t>
      </w:r>
      <w:r w:rsidRPr="00E374C3">
        <w:t xml:space="preserve"> et tableaux</w:t>
      </w:r>
      <w:r>
        <w:t> : Fig. 1 ou Tab. 1, voir style ci-dessous. E</w:t>
      </w:r>
      <w:r w:rsidRPr="000B6AAA">
        <w:t>viter toute numérotation et renvoi</w:t>
      </w:r>
      <w:r>
        <w:t xml:space="preserve"> automatique.</w:t>
      </w:r>
    </w:p>
    <w:p w14:paraId="3484F460" w14:textId="2317EE36" w:rsidR="000D42EF" w:rsidRPr="00E374C3" w:rsidRDefault="000D42EF" w:rsidP="000D42EF">
      <w:pPr>
        <w:pStyle w:val="figure-table"/>
      </w:pPr>
      <w:fldSimple w:instr="ref  c  \* MERGEFORMAT " w:fldLock="1">
        <w:r>
          <mc:AlternateContent>
            <mc:Choice Requires="wps">
              <w:drawing>
                <wp:anchor distT="0" distB="0" distL="114300" distR="114300" simplePos="0" relativeHeight="251659264" behindDoc="0" locked="0" layoutInCell="1" allowOverlap="1" wp14:anchorId="11F39C0C" wp14:editId="49B62E3C">
                  <wp:simplePos x="0" y="0"/>
                  <wp:positionH relativeFrom="character">
                    <wp:posOffset>0</wp:posOffset>
                  </wp:positionH>
                  <wp:positionV relativeFrom="line">
                    <wp:posOffset>0</wp:posOffset>
                  </wp:positionV>
                  <wp:extent cx="3790950" cy="963295"/>
                  <wp:effectExtent l="0" t="0" r="19050" b="27305"/>
                  <wp:wrapNone/>
                  <wp:docPr id="119694598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0" cy="963295"/>
                          </a:xfrm>
                          <a:prstGeom prst="rect">
                            <a:avLst/>
                          </a:prstGeom>
                          <a:solidFill>
                            <a:sysClr val="window" lastClr="FFFFFF"/>
                          </a:solidFill>
                          <a:ln w="6350">
                            <a:solidFill>
                              <a:prstClr val="black"/>
                            </a:solidFill>
                          </a:ln>
                          <a:effectLst/>
                        </wps:spPr>
                        <wps:txbx>
                          <w:txbxContent>
                            <w:p w14:paraId="094FB243" w14:textId="77777777" w:rsidR="000D42EF" w:rsidRPr="00E374C3" w:rsidRDefault="000D42EF" w:rsidP="000D42EF">
                              <w:pPr>
                                <w:pStyle w:val="figure-table"/>
                              </w:pPr>
                              <w:r w:rsidRPr="00E374C3">
                                <w:t>Exemple de figure (alignée sur le texte)</w:t>
                              </w:r>
                            </w:p>
                            <w:p w14:paraId="51765C33" w14:textId="7EF6705A" w:rsidR="000D42EF" w:rsidRPr="00E374C3" w:rsidRDefault="000D42EF" w:rsidP="000D42EF">
                              <w:pPr>
                                <w:pStyle w:val="figure-table"/>
                              </w:pPr>
                              <w:r>
                                <w:t>style ‘figure-table’ (Normal + centré</w:t>
                              </w:r>
                              <w:r w:rsidR="005E41D5">
                                <w:t>, 10.5 pts, 6 pts après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F39C0C" id="_x0000_t202" coordsize="21600,21600" o:spt="202" path="m,l,21600r21600,l21600,xe">
                  <v:stroke joinstyle="miter"/>
                  <v:path gradientshapeok="t" o:connecttype="rect"/>
                </v:shapetype>
                <v:shape id="Zone de texte 1" o:spid="_x0000_s1026" type="#_x0000_t202" style="position:absolute;margin-left:0;margin-top:0;width:298.5pt;height:75.8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" fillcolor="window" strokeweight=".5pt">
                  <v:path arrowok="t"/>
                  <v:textbox>
                    <w:txbxContent>
                      <w:p w14:paraId="094FB243" w14:textId="77777777" w:rsidR="000D42EF" w:rsidRPr="00E374C3" w:rsidRDefault="000D42EF" w:rsidP="000D42EF">
                        <w:pPr>
                          <w:pStyle w:val="figure-table"/>
                        </w:pPr>
                        <w:r w:rsidRPr="00E374C3">
                          <w:t>Exemple de figure (alignée sur le texte)</w:t>
                        </w:r>
                      </w:p>
                      <w:p w14:paraId="51765C33" w14:textId="7EF6705A" w:rsidR="000D42EF" w:rsidRPr="00E374C3" w:rsidRDefault="000D42EF" w:rsidP="000D42EF">
                        <w:pPr>
                          <w:pStyle w:val="figure-table"/>
                        </w:pPr>
                        <w:r>
                          <w:t>style ‘figure-table’ (Normal + centré</w:t>
                        </w:r>
                        <w:r w:rsidR="005E41D5">
                          <w:t>, 10.5 pts, 6 pts après</w:t>
                        </w:r>
                        <w:r>
                          <w:t>)</w:t>
                        </w:r>
                      </w:p>
                    </w:txbxContent>
                  </v:textbox>
                  <w10:wrap anchory="line"/>
                </v:shape>
              </w:pict>
            </mc:Fallback>
          </mc:AlternateContent>
        </w:r>
        <w:r>
          <mc:AlternateContent>
            <mc:Choice Requires="wps">
              <w:drawing>
                <wp:inline distT="0" distB="0" distL="0" distR="0" wp14:anchorId="6D187E46" wp14:editId="5FB13266">
                  <wp:extent cx="3792855" cy="965200"/>
                  <wp:effectExtent l="0" t="0" r="635" b="0"/>
                  <wp:docPr id="173461397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92855" cy="965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0B1B6F" id="AutoShape 1" o:spid="_x0000_s1026" style="width:298.65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" filled="f" stroked="f">
                  <o:lock v:ext="edit" aspectratio="t"/>
                  <w10:anchorlock/>
                </v:rect>
              </w:pict>
            </mc:Fallback>
          </mc:AlternateContent>
        </w:r>
      </w:fldSimple>
      <w:r w:rsidR="005E41D5">
        <w:br/>
      </w:r>
      <w:r>
        <w:t>Fig. 1 : Légende de figure en dessous de la figure</w:t>
      </w:r>
      <w:r w:rsidRPr="00E374C3">
        <w:t>, style ‘figure-table’</w:t>
      </w:r>
    </w:p>
    <w:p w14:paraId="6B9FDDA4" w14:textId="77777777" w:rsidR="000D42EF" w:rsidRPr="00E374C3" w:rsidRDefault="000D42EF" w:rsidP="000D42EF">
      <w:pPr>
        <w:pStyle w:val="figure-table"/>
      </w:pPr>
    </w:p>
    <w:p w14:paraId="6F06C374" w14:textId="77777777" w:rsidR="000D42EF" w:rsidRPr="00E374C3" w:rsidRDefault="000D42EF" w:rsidP="000D42EF">
      <w:pPr>
        <w:pStyle w:val="figure-table"/>
      </w:pPr>
      <w:r w:rsidRPr="00E374C3">
        <w:t>Tab. 1 : Légende de tableau au dessus de la table, style ‘figure-table’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1"/>
        <w:gridCol w:w="1433"/>
        <w:gridCol w:w="2976"/>
      </w:tblGrid>
      <w:tr w:rsidR="000D42EF" w:rsidRPr="00FB108C" w14:paraId="75FC4538" w14:textId="77777777" w:rsidTr="00EA24D1">
        <w:trPr>
          <w:jc w:val="center"/>
        </w:trPr>
        <w:tc>
          <w:tcPr>
            <w:tcW w:w="2111" w:type="dxa"/>
          </w:tcPr>
          <w:p w14:paraId="7185221D" w14:textId="77777777" w:rsidR="000D42EF" w:rsidRPr="00FB108C" w:rsidRDefault="000D42EF" w:rsidP="00EA24D1">
            <w:pPr>
              <w:spacing w:after="0"/>
            </w:pPr>
            <w:r w:rsidRPr="00FB108C">
              <w:t>no</w:t>
            </w:r>
          </w:p>
        </w:tc>
        <w:tc>
          <w:tcPr>
            <w:tcW w:w="1433" w:type="dxa"/>
          </w:tcPr>
          <w:p w14:paraId="1B7A9ECF" w14:textId="77777777" w:rsidR="000D42EF" w:rsidRPr="00FB108C" w:rsidRDefault="000D42EF" w:rsidP="00EA24D1">
            <w:pPr>
              <w:spacing w:after="0"/>
            </w:pPr>
            <w:r w:rsidRPr="00FB108C">
              <w:t xml:space="preserve">titre </w:t>
            </w:r>
          </w:p>
        </w:tc>
        <w:tc>
          <w:tcPr>
            <w:tcW w:w="2976" w:type="dxa"/>
          </w:tcPr>
          <w:p w14:paraId="4A2B30CF" w14:textId="77777777" w:rsidR="000D42EF" w:rsidRPr="00FB108C" w:rsidRDefault="000D42EF" w:rsidP="00EA24D1">
            <w:pPr>
              <w:spacing w:after="0"/>
            </w:pPr>
            <w:r w:rsidRPr="00FB108C">
              <w:t>valeur</w:t>
            </w:r>
          </w:p>
        </w:tc>
      </w:tr>
      <w:tr w:rsidR="000D42EF" w:rsidRPr="00FB108C" w14:paraId="57561090" w14:textId="77777777" w:rsidTr="00EA24D1">
        <w:trPr>
          <w:jc w:val="center"/>
        </w:trPr>
        <w:tc>
          <w:tcPr>
            <w:tcW w:w="2111" w:type="dxa"/>
          </w:tcPr>
          <w:p w14:paraId="69F8753E" w14:textId="77777777" w:rsidR="000D42EF" w:rsidRPr="00FB108C" w:rsidRDefault="000D42EF" w:rsidP="00EA24D1">
            <w:pPr>
              <w:spacing w:after="0"/>
            </w:pPr>
            <w:r w:rsidRPr="00FB108C">
              <w:t>1</w:t>
            </w:r>
          </w:p>
        </w:tc>
        <w:tc>
          <w:tcPr>
            <w:tcW w:w="1433" w:type="dxa"/>
          </w:tcPr>
          <w:p w14:paraId="7BB6CE1F" w14:textId="77777777" w:rsidR="000D42EF" w:rsidRPr="00FB108C" w:rsidRDefault="000D42EF" w:rsidP="00EA24D1">
            <w:pPr>
              <w:spacing w:after="0"/>
            </w:pPr>
            <w:r w:rsidRPr="00FB108C">
              <w:t>xx</w:t>
            </w:r>
          </w:p>
        </w:tc>
        <w:tc>
          <w:tcPr>
            <w:tcW w:w="2976" w:type="dxa"/>
          </w:tcPr>
          <w:p w14:paraId="2F0E6C1B" w14:textId="77777777" w:rsidR="000D42EF" w:rsidRPr="00FB108C" w:rsidRDefault="000D42EF" w:rsidP="00EA24D1">
            <w:pPr>
              <w:spacing w:after="0"/>
            </w:pPr>
            <w:r w:rsidRPr="00FB108C">
              <w:t>123</w:t>
            </w:r>
          </w:p>
        </w:tc>
      </w:tr>
      <w:tr w:rsidR="000D42EF" w:rsidRPr="00FB108C" w14:paraId="45AFC117" w14:textId="77777777" w:rsidTr="00EA24D1">
        <w:trPr>
          <w:jc w:val="center"/>
        </w:trPr>
        <w:tc>
          <w:tcPr>
            <w:tcW w:w="2111" w:type="dxa"/>
          </w:tcPr>
          <w:p w14:paraId="1BC64C77" w14:textId="77777777" w:rsidR="000D42EF" w:rsidRPr="00FB108C" w:rsidRDefault="000D42EF" w:rsidP="00EA24D1">
            <w:pPr>
              <w:spacing w:after="0"/>
            </w:pPr>
            <w:r w:rsidRPr="00FB108C">
              <w:t>2</w:t>
            </w:r>
          </w:p>
        </w:tc>
        <w:tc>
          <w:tcPr>
            <w:tcW w:w="1433" w:type="dxa"/>
          </w:tcPr>
          <w:p w14:paraId="21703724" w14:textId="77777777" w:rsidR="000D42EF" w:rsidRPr="00FB108C" w:rsidRDefault="000D42EF" w:rsidP="00EA24D1">
            <w:pPr>
              <w:spacing w:after="0"/>
            </w:pPr>
            <w:r w:rsidRPr="00FB108C">
              <w:t>yy</w:t>
            </w:r>
          </w:p>
        </w:tc>
        <w:tc>
          <w:tcPr>
            <w:tcW w:w="2976" w:type="dxa"/>
          </w:tcPr>
          <w:p w14:paraId="6900259C" w14:textId="77777777" w:rsidR="000D42EF" w:rsidRPr="00FB108C" w:rsidRDefault="000D42EF" w:rsidP="00EA24D1">
            <w:pPr>
              <w:spacing w:after="0"/>
            </w:pPr>
            <w:r w:rsidRPr="00FB108C">
              <w:t>456</w:t>
            </w:r>
          </w:p>
        </w:tc>
      </w:tr>
    </w:tbl>
    <w:p w14:paraId="028F6D05" w14:textId="77777777" w:rsidR="000D42EF" w:rsidRDefault="000D42EF" w:rsidP="000D42EF"/>
    <w:p w14:paraId="53560E3D" w14:textId="77777777" w:rsidR="000D42EF" w:rsidRDefault="000D42EF" w:rsidP="000D42EF">
      <w:r>
        <w:t>En cas de figures multiples sur la même ligne, employer un tableau sans bordure (exemple Fig.2 et Fig. 3) :</w:t>
      </w:r>
    </w:p>
    <w:tbl>
      <w:tblPr>
        <w:tblW w:w="0" w:type="auto"/>
        <w:tblLook w:val="00A0" w:firstRow="1" w:lastRow="0" w:firstColumn="1" w:lastColumn="0" w:noHBand="0" w:noVBand="0"/>
      </w:tblPr>
      <w:tblGrid>
        <w:gridCol w:w="4535"/>
        <w:gridCol w:w="4535"/>
      </w:tblGrid>
      <w:tr w:rsidR="000D42EF" w:rsidRPr="005E41D5" w14:paraId="2F79AEA3" w14:textId="77777777" w:rsidTr="00EA24D1">
        <w:tc>
          <w:tcPr>
            <w:tcW w:w="4535" w:type="dxa"/>
          </w:tcPr>
          <w:p w14:paraId="276D278F" w14:textId="77777777" w:rsidR="000D42EF" w:rsidRPr="005E41D5" w:rsidRDefault="000D42EF" w:rsidP="005E41D5">
            <w:pPr>
              <w:pStyle w:val="figure-table"/>
            </w:pPr>
            <w:r w:rsidRPr="005E41D5">
              <mc:AlternateContent>
                <mc:Choice Requires="wps">
                  <w:drawing>
                    <wp:inline distT="0" distB="0" distL="0" distR="0" wp14:anchorId="2BE74D58" wp14:editId="638EFE16">
                      <wp:extent cx="1485900" cy="847090"/>
                      <wp:effectExtent l="0" t="0" r="38100" b="16510"/>
                      <wp:docPr id="9259193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847090"/>
                              </a:xfrm>
                              <a:prstGeom prst="rect">
                                <a:avLst/>
                              </a:prstGeom>
                              <a:solidFill>
                                <a:sysClr val="window" lastClr="FFFFFF"/>
                              </a:solidFill>
                              <a:ln w="6350">
                                <a:solidFill>
                                  <a:prstClr val="black"/>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BBE3FEA" w14:textId="77777777" w:rsidR="000D42EF" w:rsidRDefault="000D42EF" w:rsidP="000D42EF">
                                  <w:pPr>
                                    <w:jc w:val="center"/>
                                  </w:pPr>
                                  <w:r>
                                    <w:t>Exemple figure multiple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BE74D58" id="Zone de texte 2" o:spid="_x0000_s1027" type="#_x0000_t202" style="width:117pt;height:6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" fillcolor="window" strokeweight=".5pt">
                      <v:path arrowok="t"/>
                      <v:textbox>
                        <w:txbxContent>
                          <w:p w14:paraId="7BBE3FEA" w14:textId="77777777" w:rsidR="000D42EF" w:rsidRDefault="000D42EF" w:rsidP="000D42EF">
                            <w:pPr>
                              <w:jc w:val="center"/>
                            </w:pPr>
                            <w:r>
                              <w:t>Exemple figure multiple</w:t>
                            </w:r>
                          </w:p>
                        </w:txbxContent>
                      </v:textbox>
                      <w10:anchorlock/>
                    </v:shape>
                  </w:pict>
                </mc:Fallback>
              </mc:AlternateContent>
            </w:r>
            <w:r w:rsidRPr="005E41D5">
              <w:fldChar w:fldCharType="begin" w:fldLock="1"/>
            </w:r>
            <w:r w:rsidRPr="005E41D5">
              <w:instrText xml:space="preserve">ref  c  \* MERGEFORMAT </w:instrText>
            </w:r>
            <w:r w:rsidRPr="005E41D5">
              <w:fldChar w:fldCharType="end"/>
            </w:r>
          </w:p>
        </w:tc>
        <w:tc>
          <w:tcPr>
            <w:tcW w:w="4535" w:type="dxa"/>
          </w:tcPr>
          <w:p w14:paraId="21936AEC" w14:textId="77777777" w:rsidR="000D42EF" w:rsidRPr="005E41D5" w:rsidRDefault="000D42EF" w:rsidP="005E41D5">
            <w:pPr>
              <w:pStyle w:val="figure-table"/>
            </w:pPr>
            <w:r w:rsidRPr="005E41D5">
              <mc:AlternateContent>
                <mc:Choice Requires="wps">
                  <w:drawing>
                    <wp:inline distT="0" distB="0" distL="0" distR="0" wp14:anchorId="7FB67904" wp14:editId="164D854B">
                      <wp:extent cx="1485900" cy="847090"/>
                      <wp:effectExtent l="0" t="0" r="38100" b="16510"/>
                      <wp:docPr id="11306608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847090"/>
                              </a:xfrm>
                              <a:prstGeom prst="rect">
                                <a:avLst/>
                              </a:prstGeom>
                              <a:solidFill>
                                <a:sysClr val="window" lastClr="FFFFFF"/>
                              </a:solidFill>
                              <a:ln w="6350">
                                <a:solidFill>
                                  <a:prstClr val="black"/>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D01C135" w14:textId="77777777" w:rsidR="000D42EF" w:rsidRDefault="000D42EF" w:rsidP="000D42EF">
                                  <w:pPr>
                                    <w:jc w:val="center"/>
                                  </w:pPr>
                                  <w:r>
                                    <w:t>Exemple figure multiple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B67904" id="_x0000_s1028" type="#_x0000_t202" style="width:117pt;height:6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" fillcolor="window" strokeweight=".5pt">
                      <v:path arrowok="t"/>
                      <v:textbox>
                        <w:txbxContent>
                          <w:p w14:paraId="3D01C135" w14:textId="77777777" w:rsidR="000D42EF" w:rsidRDefault="000D42EF" w:rsidP="000D42EF">
                            <w:pPr>
                              <w:jc w:val="center"/>
                            </w:pPr>
                            <w:r>
                              <w:t>Exemple figure multiple</w:t>
                            </w:r>
                          </w:p>
                        </w:txbxContent>
                      </v:textbox>
                      <w10:anchorlock/>
                    </v:shape>
                  </w:pict>
                </mc:Fallback>
              </mc:AlternateContent>
            </w:r>
            <w:r w:rsidRPr="005E41D5">
              <w:fldChar w:fldCharType="begin" w:fldLock="1"/>
            </w:r>
            <w:r w:rsidRPr="005E41D5">
              <w:instrText xml:space="preserve">ref  c  \* MERGEFORMAT </w:instrText>
            </w:r>
            <w:r w:rsidRPr="005E41D5">
              <w:fldChar w:fldCharType="end"/>
            </w:r>
          </w:p>
        </w:tc>
      </w:tr>
      <w:tr w:rsidR="000D42EF" w:rsidRPr="005E41D5" w14:paraId="532BF5DE" w14:textId="77777777" w:rsidTr="00EA24D1">
        <w:tc>
          <w:tcPr>
            <w:tcW w:w="4535" w:type="dxa"/>
          </w:tcPr>
          <w:p w14:paraId="6A2D60F4" w14:textId="77777777" w:rsidR="000D42EF" w:rsidRPr="005E41D5" w:rsidRDefault="000D42EF" w:rsidP="005E41D5">
            <w:pPr>
              <w:pStyle w:val="figure-table"/>
            </w:pPr>
            <w:r w:rsidRPr="005E41D5">
              <w:t>Fig. 2 : Légende figure 2</w:t>
            </w:r>
          </w:p>
        </w:tc>
        <w:tc>
          <w:tcPr>
            <w:tcW w:w="4535" w:type="dxa"/>
          </w:tcPr>
          <w:p w14:paraId="69ED6441" w14:textId="77777777" w:rsidR="000D42EF" w:rsidRPr="005E41D5" w:rsidRDefault="000D42EF" w:rsidP="005E41D5">
            <w:pPr>
              <w:pStyle w:val="figure-table"/>
            </w:pPr>
            <w:r w:rsidRPr="005E41D5">
              <w:t>Fig. 3 : Légende figure 3</w:t>
            </w:r>
          </w:p>
        </w:tc>
      </w:tr>
    </w:tbl>
    <w:p w14:paraId="588420D6" w14:textId="77777777" w:rsidR="000D42EF" w:rsidRPr="00E374C3" w:rsidRDefault="000D42EF" w:rsidP="000D42EF">
      <w:pPr>
        <w:pStyle w:val="Titre2"/>
      </w:pPr>
      <w:r>
        <w:t>Remerciements</w:t>
      </w:r>
    </w:p>
    <w:p w14:paraId="5FEC8DC1" w14:textId="144FF2E8" w:rsidR="000D42EF" w:rsidRDefault="000D42EF" w:rsidP="000D42EF">
      <w:r>
        <w:t>Remerciements</w:t>
      </w:r>
      <w:r w:rsidR="005E41D5">
        <w:t>, source de financement, etc.</w:t>
      </w:r>
      <w:r>
        <w:t xml:space="preserve"> à préciser si nécessaire. </w:t>
      </w:r>
    </w:p>
    <w:p w14:paraId="1107010E" w14:textId="77777777" w:rsidR="000D42EF" w:rsidRPr="00E374C3" w:rsidRDefault="000D42EF" w:rsidP="000D42EF">
      <w:pPr>
        <w:pStyle w:val="Titre2"/>
      </w:pPr>
      <w:r w:rsidRPr="00E374C3">
        <w:t xml:space="preserve">Références </w:t>
      </w:r>
    </w:p>
    <w:p w14:paraId="253E6642" w14:textId="62FAF763" w:rsidR="00DD0C8B" w:rsidRPr="005E41D5" w:rsidRDefault="00DD0C8B" w:rsidP="000D42EF">
      <w:r w:rsidRPr="005E41D5">
        <w:t>Bidule</w:t>
      </w:r>
      <w:r>
        <w:t xml:space="preserve"> K, </w:t>
      </w:r>
      <w:r w:rsidRPr="005E41D5">
        <w:t>Tata</w:t>
      </w:r>
      <w:r>
        <w:t xml:space="preserve"> E, </w:t>
      </w:r>
      <w:r w:rsidRPr="005E41D5">
        <w:t xml:space="preserve">Tintin </w:t>
      </w:r>
      <w:r>
        <w:t>D</w:t>
      </w:r>
      <w:r w:rsidRPr="005E41D5">
        <w:t xml:space="preserve"> </w:t>
      </w:r>
      <w:r>
        <w:t>(</w:t>
      </w:r>
      <w:r w:rsidRPr="005E41D5">
        <w:t>200</w:t>
      </w:r>
      <w:r>
        <w:t>5) Le bois c’est moi, Journal des Boiseux, 33(3):333-444.</w:t>
      </w:r>
    </w:p>
    <w:p w14:paraId="65E5B988" w14:textId="41B96C11" w:rsidR="00DD0C8B" w:rsidRDefault="00DD0C8B" w:rsidP="000D42EF">
      <w:r w:rsidRPr="005E41D5">
        <w:t xml:space="preserve">Machin </w:t>
      </w:r>
      <w:r>
        <w:t>G,</w:t>
      </w:r>
      <w:r w:rsidRPr="005E41D5">
        <w:t xml:space="preserve"> Chose </w:t>
      </w:r>
      <w:r>
        <w:t>H (</w:t>
      </w:r>
      <w:r w:rsidRPr="005E41D5">
        <w:t>2004</w:t>
      </w:r>
      <w:r>
        <w:t xml:space="preserve">) </w:t>
      </w:r>
      <w:r w:rsidR="002E3E9A">
        <w:t>Il était une fois</w:t>
      </w:r>
      <w:r w:rsidR="00641478">
        <w:t xml:space="preserve"> le bois</w:t>
      </w:r>
      <w:r w:rsidR="002E3E9A">
        <w:t>, éditions du Bosquet, Moulinsart, 111 p.</w:t>
      </w:r>
    </w:p>
    <w:p w14:paraId="390B8227" w14:textId="629ADF79" w:rsidR="00DD0C8B" w:rsidRDefault="00DD0C8B" w:rsidP="000D42EF">
      <w:r w:rsidRPr="005E41D5">
        <w:t>Tata</w:t>
      </w:r>
      <w:r>
        <w:t xml:space="preserve"> E, </w:t>
      </w:r>
      <w:r w:rsidRPr="005E41D5">
        <w:t xml:space="preserve">Tintin </w:t>
      </w:r>
      <w:r>
        <w:t xml:space="preserve">D, </w:t>
      </w:r>
      <w:r w:rsidRPr="005E41D5">
        <w:t>Toto</w:t>
      </w:r>
      <w:r>
        <w:t xml:space="preserve"> A</w:t>
      </w:r>
      <w:r w:rsidRPr="005E41D5">
        <w:t xml:space="preserve"> (2002)</w:t>
      </w:r>
      <w:r>
        <w:t xml:space="preserve"> Le bois avance, Actes de la 36ème conférence anisotrope, Castelbosco (IT), </w:t>
      </w:r>
      <w:r w:rsidR="009E64C5">
        <w:t>29-30</w:t>
      </w:r>
      <w:r>
        <w:t>.</w:t>
      </w:r>
      <w:r w:rsidR="009E64C5">
        <w:t>2</w:t>
      </w:r>
      <w:r w:rsidRPr="00DD0C8B">
        <w:t>.02,</w:t>
      </w:r>
      <w:r>
        <w:t xml:space="preserve"> Machin G (ed), p. 77-88. </w:t>
      </w:r>
    </w:p>
    <w:p w14:paraId="098CF3A7" w14:textId="18C94DD8" w:rsidR="00DD0C8B" w:rsidRDefault="00DD0C8B" w:rsidP="000D42EF">
      <w:r w:rsidRPr="005E41D5">
        <w:t>Titi</w:t>
      </w:r>
      <w:r>
        <w:t xml:space="preserve"> BC, </w:t>
      </w:r>
      <w:r w:rsidRPr="005E41D5">
        <w:t xml:space="preserve">Tintin </w:t>
      </w:r>
      <w:r>
        <w:t xml:space="preserve">D </w:t>
      </w:r>
      <w:r w:rsidRPr="005E41D5">
        <w:t>(2001)</w:t>
      </w:r>
      <w:r>
        <w:t xml:space="preserve"> On a toujours besoin de petit bois chez soi, </w:t>
      </w:r>
      <w:r w:rsidR="009E64C5">
        <w:t>7ème C</w:t>
      </w:r>
      <w:r w:rsidR="002E3E9A">
        <w:t xml:space="preserve">olloque </w:t>
      </w:r>
      <w:r w:rsidR="009E64C5">
        <w:t>Intervillage de rabotage concerté, Labas, 31.11.01.</w:t>
      </w:r>
    </w:p>
    <w:p w14:paraId="7F6C0D34" w14:textId="7B4B73B1" w:rsidR="00DD0C8B" w:rsidRDefault="00DD0C8B" w:rsidP="000D42EF">
      <w:r w:rsidRPr="005E41D5">
        <w:t>Toto</w:t>
      </w:r>
      <w:r>
        <w:t xml:space="preserve"> A</w:t>
      </w:r>
      <w:r w:rsidRPr="005E41D5">
        <w:t xml:space="preserve"> (2000)</w:t>
      </w:r>
      <w:r>
        <w:t xml:space="preserve"> </w:t>
      </w:r>
      <w:r w:rsidR="009E64C5">
        <w:t xml:space="preserve">Les différentes manières de découper une allumette en 4, </w:t>
      </w:r>
      <w:r w:rsidR="00641478">
        <w:t>5</w:t>
      </w:r>
      <w:r w:rsidR="009E64C5">
        <w:t xml:space="preserve">ème Rapport d’avancement du projet AMR Safum, </w:t>
      </w:r>
      <w:r w:rsidR="00641478">
        <w:t>77</w:t>
      </w:r>
      <w:r w:rsidR="009E64C5">
        <w:t xml:space="preserve"> p.</w:t>
      </w:r>
    </w:p>
    <w:p w14:paraId="6F43854A" w14:textId="27B8287E" w:rsidR="00DD0C8B" w:rsidRDefault="00DD0C8B" w:rsidP="000D42EF">
      <w:r w:rsidRPr="005E41D5">
        <w:t xml:space="preserve">Truc </w:t>
      </w:r>
      <w:r>
        <w:t>F (</w:t>
      </w:r>
      <w:r w:rsidRPr="005E41D5">
        <w:t>2003</w:t>
      </w:r>
      <w:r>
        <w:t xml:space="preserve">) </w:t>
      </w:r>
      <w:r w:rsidR="00641478">
        <w:t xml:space="preserve">Toucher du bois, étude diachronique du bol </w:t>
      </w:r>
      <w:r w:rsidR="00855DA3">
        <w:t xml:space="preserve">sacré </w:t>
      </w:r>
      <w:r w:rsidR="00641478">
        <w:t>en bois</w:t>
      </w:r>
      <w:r w:rsidR="00855DA3">
        <w:t xml:space="preserve"> d’arbre</w:t>
      </w:r>
      <w:r>
        <w:t xml:space="preserve">, thèse de l’Université du Futur, </w:t>
      </w:r>
      <w:r w:rsidR="00641478">
        <w:t>777</w:t>
      </w:r>
      <w:r>
        <w:t xml:space="preserve"> p.</w:t>
      </w:r>
      <w:r w:rsidR="009E64C5">
        <w:t xml:space="preserve"> </w:t>
      </w:r>
    </w:p>
    <w:p w14:paraId="6A4C7363" w14:textId="11A9FEAF" w:rsidR="000D42EF" w:rsidRDefault="000D42EF" w:rsidP="000D42EF"/>
    <w:sectPr w:rsidR="000D42EF" w:rsidSect="006A268A">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339DC" w14:textId="77777777" w:rsidR="004E675C" w:rsidRDefault="004E675C" w:rsidP="00424FFB">
      <w:pPr>
        <w:spacing w:after="0"/>
      </w:pPr>
      <w:r>
        <w:separator/>
      </w:r>
    </w:p>
  </w:endnote>
  <w:endnote w:type="continuationSeparator" w:id="0">
    <w:p w14:paraId="173E0FB9" w14:textId="77777777" w:rsidR="004E675C" w:rsidRDefault="004E675C" w:rsidP="00424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628013710"/>
      <w:docPartObj>
        <w:docPartGallery w:val="Page Numbers (Bottom of Page)"/>
        <w:docPartUnique/>
      </w:docPartObj>
    </w:sdtPr>
    <w:sdtContent>
      <w:p w14:paraId="7E59DB6E" w14:textId="44CF030B" w:rsidR="0062318D" w:rsidRDefault="0062318D" w:rsidP="0062318D">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46895" w14:textId="77777777" w:rsidR="0062318D" w:rsidRDefault="0062318D" w:rsidP="006231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275B" w14:textId="50E27CA8" w:rsidR="0062318D" w:rsidRPr="0062318D" w:rsidRDefault="0062318D" w:rsidP="0062318D">
    <w:pPr>
      <w:pStyle w:val="Pieddepage"/>
      <w:rPr>
        <w:lang w:eastAsia="en-US"/>
      </w:rPr>
    </w:pPr>
    <w:r>
      <w:tab/>
    </w:r>
    <w:sdt>
      <w:sdtPr>
        <w:rPr>
          <w:rStyle w:val="Numrodepage"/>
        </w:rPr>
        <w:id w:val="-1567955069"/>
        <w:docPartObj>
          <w:docPartGallery w:val="Page Numbers (Bottom of Page)"/>
          <w:docPartUnique/>
        </w:docPartObj>
      </w:sdtPr>
      <w:sdtEndPr>
        <w:rPr>
          <w:rStyle w:val="Policepardfaut"/>
        </w:rPr>
      </w:sdtEndPr>
      <w:sdtContent>
        <w:r w:rsidRPr="0062318D">
          <w:fldChar w:fldCharType="begin"/>
        </w:r>
        <w:r w:rsidRPr="0062318D">
          <w:instrText xml:space="preserve"> PAGE </w:instrText>
        </w:r>
        <w:r w:rsidRPr="0062318D">
          <w:fldChar w:fldCharType="separate"/>
        </w:r>
        <w:r w:rsidRPr="0062318D">
          <w:t>2</w:t>
        </w:r>
        <w:r w:rsidRPr="0062318D">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B8590" w14:textId="77777777" w:rsidR="00726D41" w:rsidRDefault="00726D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D1841" w14:textId="77777777" w:rsidR="004E675C" w:rsidRDefault="004E675C" w:rsidP="00424FFB">
      <w:pPr>
        <w:spacing w:after="0"/>
      </w:pPr>
      <w:r>
        <w:separator/>
      </w:r>
    </w:p>
  </w:footnote>
  <w:footnote w:type="continuationSeparator" w:id="0">
    <w:p w14:paraId="6DFBD93F" w14:textId="77777777" w:rsidR="004E675C" w:rsidRDefault="004E675C" w:rsidP="00424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DD873" w14:textId="77777777" w:rsidR="00726D41" w:rsidRDefault="00726D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4A90B" w14:textId="2628D6D5" w:rsidR="00D66FCB" w:rsidRPr="00A310A5" w:rsidRDefault="0062318D" w:rsidP="00CB0589">
    <w:pPr>
      <w:pStyle w:val="En-tte"/>
      <w:rPr>
        <w:b w:val="0"/>
        <w:bCs/>
        <w:sz w:val="18"/>
        <w:szCs w:val="18"/>
      </w:rPr>
    </w:pPr>
    <w:r w:rsidRPr="00030DF5">
      <w:rPr>
        <w:sz w:val="18"/>
        <w:szCs w:val="18"/>
      </w:rPr>
      <w:t>1</w:t>
    </w:r>
    <w:r w:rsidR="00726D41">
      <w:rPr>
        <w:sz w:val="18"/>
        <w:szCs w:val="18"/>
      </w:rPr>
      <w:t>3</w:t>
    </w:r>
    <w:r w:rsidR="00D66FCB" w:rsidRPr="00030DF5">
      <w:rPr>
        <w:sz w:val="18"/>
        <w:szCs w:val="18"/>
        <w:vertAlign w:val="superscript"/>
      </w:rPr>
      <w:t>ème</w:t>
    </w:r>
    <w:r w:rsidR="00CB0589" w:rsidRPr="00030DF5">
      <w:rPr>
        <w:sz w:val="18"/>
        <w:szCs w:val="18"/>
        <w:vertAlign w:val="superscript"/>
      </w:rPr>
      <w:t>s</w:t>
    </w:r>
    <w:r w:rsidR="00D66FCB" w:rsidRPr="00030DF5">
      <w:rPr>
        <w:sz w:val="18"/>
        <w:szCs w:val="18"/>
      </w:rPr>
      <w:t xml:space="preserve"> journées du GDR 3544 « Sciences du bois » - </w:t>
    </w:r>
    <w:r w:rsidR="00726D41">
      <w:rPr>
        <w:sz w:val="18"/>
        <w:szCs w:val="18"/>
      </w:rPr>
      <w:t>Nantes</w:t>
    </w:r>
    <w:r w:rsidR="00871504" w:rsidRPr="00030DF5">
      <w:rPr>
        <w:sz w:val="18"/>
        <w:szCs w:val="18"/>
      </w:rPr>
      <w:t xml:space="preserve">, </w:t>
    </w:r>
    <w:r w:rsidR="00A310A5">
      <w:rPr>
        <w:sz w:val="18"/>
        <w:szCs w:val="18"/>
      </w:rPr>
      <w:t>2</w:t>
    </w:r>
    <w:r w:rsidR="00726D41">
      <w:rPr>
        <w:sz w:val="18"/>
        <w:szCs w:val="18"/>
      </w:rPr>
      <w:t>0</w:t>
    </w:r>
    <w:r w:rsidR="00A310A5">
      <w:rPr>
        <w:sz w:val="18"/>
        <w:szCs w:val="18"/>
      </w:rPr>
      <w:t>-2</w:t>
    </w:r>
    <w:r w:rsidR="00726D41">
      <w:rPr>
        <w:sz w:val="18"/>
        <w:szCs w:val="18"/>
      </w:rPr>
      <w:t>2</w:t>
    </w:r>
    <w:r w:rsidR="00D66FCB" w:rsidRPr="00030DF5">
      <w:rPr>
        <w:sz w:val="18"/>
        <w:szCs w:val="18"/>
      </w:rPr>
      <w:t xml:space="preserve"> nov</w:t>
    </w:r>
    <w:r w:rsidR="00CE017C" w:rsidRPr="00030DF5">
      <w:rPr>
        <w:sz w:val="18"/>
        <w:szCs w:val="18"/>
      </w:rPr>
      <w:t>embre 202</w:t>
    </w:r>
    <w:r w:rsidR="00726D41">
      <w:rPr>
        <w:sz w:val="18"/>
        <w:szCs w:val="18"/>
      </w:rPr>
      <w:t>4</w:t>
    </w:r>
    <w:r w:rsidR="00A310A5">
      <w:rPr>
        <w:sz w:val="18"/>
        <w:szCs w:val="18"/>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A1452" w14:textId="77777777" w:rsidR="00726D41" w:rsidRDefault="00726D4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2tTS3NDM1t7A0NLRU0lEKTi0uzszPAykwqwUA0ZsO8CwAAAA="/>
  </w:docVars>
  <w:rsids>
    <w:rsidRoot w:val="006A0477"/>
    <w:rsid w:val="00030DF5"/>
    <w:rsid w:val="00046332"/>
    <w:rsid w:val="00067BB2"/>
    <w:rsid w:val="000A0FEE"/>
    <w:rsid w:val="000A4656"/>
    <w:rsid w:val="000A5222"/>
    <w:rsid w:val="000B29C2"/>
    <w:rsid w:val="000B6AAA"/>
    <w:rsid w:val="000B7761"/>
    <w:rsid w:val="000D42EF"/>
    <w:rsid w:val="000F65F3"/>
    <w:rsid w:val="001444F6"/>
    <w:rsid w:val="00166124"/>
    <w:rsid w:val="00176D5C"/>
    <w:rsid w:val="001823C2"/>
    <w:rsid w:val="001832ED"/>
    <w:rsid w:val="0019401E"/>
    <w:rsid w:val="00195441"/>
    <w:rsid w:val="001A0E6E"/>
    <w:rsid w:val="001C7FC6"/>
    <w:rsid w:val="001D0DED"/>
    <w:rsid w:val="001F2324"/>
    <w:rsid w:val="001F34A8"/>
    <w:rsid w:val="001F4DC8"/>
    <w:rsid w:val="002042BB"/>
    <w:rsid w:val="002343CF"/>
    <w:rsid w:val="00236892"/>
    <w:rsid w:val="0024468F"/>
    <w:rsid w:val="00260D99"/>
    <w:rsid w:val="002B4667"/>
    <w:rsid w:val="002C1CF8"/>
    <w:rsid w:val="002D2017"/>
    <w:rsid w:val="002D78BE"/>
    <w:rsid w:val="002E3E9A"/>
    <w:rsid w:val="002F4D40"/>
    <w:rsid w:val="002F5E03"/>
    <w:rsid w:val="003377AD"/>
    <w:rsid w:val="003564DC"/>
    <w:rsid w:val="00362A18"/>
    <w:rsid w:val="00381C42"/>
    <w:rsid w:val="00394D83"/>
    <w:rsid w:val="003970F6"/>
    <w:rsid w:val="003C504A"/>
    <w:rsid w:val="003D40FB"/>
    <w:rsid w:val="003E7DB6"/>
    <w:rsid w:val="003F58EA"/>
    <w:rsid w:val="00413B1D"/>
    <w:rsid w:val="00424FFB"/>
    <w:rsid w:val="00446F0B"/>
    <w:rsid w:val="00475A13"/>
    <w:rsid w:val="00475D24"/>
    <w:rsid w:val="004810F9"/>
    <w:rsid w:val="004A0B25"/>
    <w:rsid w:val="004C1D23"/>
    <w:rsid w:val="004E675C"/>
    <w:rsid w:val="00503360"/>
    <w:rsid w:val="005177EC"/>
    <w:rsid w:val="0054622E"/>
    <w:rsid w:val="005A60F4"/>
    <w:rsid w:val="005B18C6"/>
    <w:rsid w:val="005B61C5"/>
    <w:rsid w:val="005E41D5"/>
    <w:rsid w:val="0062318D"/>
    <w:rsid w:val="00641478"/>
    <w:rsid w:val="006638C7"/>
    <w:rsid w:val="006651A0"/>
    <w:rsid w:val="00675C9E"/>
    <w:rsid w:val="0069471D"/>
    <w:rsid w:val="006A0477"/>
    <w:rsid w:val="006A268A"/>
    <w:rsid w:val="006B6C59"/>
    <w:rsid w:val="006C324A"/>
    <w:rsid w:val="006D5349"/>
    <w:rsid w:val="006D7B0E"/>
    <w:rsid w:val="0072445C"/>
    <w:rsid w:val="00726D41"/>
    <w:rsid w:val="007639D1"/>
    <w:rsid w:val="007735C4"/>
    <w:rsid w:val="00781F79"/>
    <w:rsid w:val="00783235"/>
    <w:rsid w:val="007A0F72"/>
    <w:rsid w:val="007B2FE8"/>
    <w:rsid w:val="007C0F90"/>
    <w:rsid w:val="007D4337"/>
    <w:rsid w:val="007E2611"/>
    <w:rsid w:val="007E5A22"/>
    <w:rsid w:val="007F0908"/>
    <w:rsid w:val="007F54CC"/>
    <w:rsid w:val="00837787"/>
    <w:rsid w:val="008459F6"/>
    <w:rsid w:val="00855DA3"/>
    <w:rsid w:val="008625F1"/>
    <w:rsid w:val="00871504"/>
    <w:rsid w:val="00873312"/>
    <w:rsid w:val="008A04EC"/>
    <w:rsid w:val="008B0590"/>
    <w:rsid w:val="008C7A12"/>
    <w:rsid w:val="008E6982"/>
    <w:rsid w:val="00906520"/>
    <w:rsid w:val="009065E8"/>
    <w:rsid w:val="00911A45"/>
    <w:rsid w:val="009428E5"/>
    <w:rsid w:val="00974039"/>
    <w:rsid w:val="00974434"/>
    <w:rsid w:val="0099087E"/>
    <w:rsid w:val="00991F5C"/>
    <w:rsid w:val="009B5075"/>
    <w:rsid w:val="009C21A1"/>
    <w:rsid w:val="009D7326"/>
    <w:rsid w:val="009E64C5"/>
    <w:rsid w:val="00A2103C"/>
    <w:rsid w:val="00A310A5"/>
    <w:rsid w:val="00A34120"/>
    <w:rsid w:val="00A620DD"/>
    <w:rsid w:val="00A65517"/>
    <w:rsid w:val="00A706DC"/>
    <w:rsid w:val="00A85D27"/>
    <w:rsid w:val="00A9490B"/>
    <w:rsid w:val="00AB19B0"/>
    <w:rsid w:val="00AB578B"/>
    <w:rsid w:val="00AE4CC2"/>
    <w:rsid w:val="00AF379C"/>
    <w:rsid w:val="00B04BE6"/>
    <w:rsid w:val="00B10558"/>
    <w:rsid w:val="00B21E7F"/>
    <w:rsid w:val="00B53D1F"/>
    <w:rsid w:val="00B66430"/>
    <w:rsid w:val="00B70428"/>
    <w:rsid w:val="00B94B13"/>
    <w:rsid w:val="00BC71C5"/>
    <w:rsid w:val="00C3126E"/>
    <w:rsid w:val="00C934CE"/>
    <w:rsid w:val="00C94993"/>
    <w:rsid w:val="00CB0589"/>
    <w:rsid w:val="00CC1A86"/>
    <w:rsid w:val="00CD7E94"/>
    <w:rsid w:val="00CE017C"/>
    <w:rsid w:val="00D00685"/>
    <w:rsid w:val="00D029F9"/>
    <w:rsid w:val="00D256D6"/>
    <w:rsid w:val="00D6206E"/>
    <w:rsid w:val="00D66FCB"/>
    <w:rsid w:val="00D677A0"/>
    <w:rsid w:val="00D81599"/>
    <w:rsid w:val="00D84F08"/>
    <w:rsid w:val="00D861A7"/>
    <w:rsid w:val="00DA1C71"/>
    <w:rsid w:val="00DA6983"/>
    <w:rsid w:val="00DB5683"/>
    <w:rsid w:val="00DD0C8B"/>
    <w:rsid w:val="00E1117B"/>
    <w:rsid w:val="00E1335A"/>
    <w:rsid w:val="00E24A1A"/>
    <w:rsid w:val="00E30ED7"/>
    <w:rsid w:val="00E335B3"/>
    <w:rsid w:val="00E374C3"/>
    <w:rsid w:val="00E53E30"/>
    <w:rsid w:val="00E55DE2"/>
    <w:rsid w:val="00E606C6"/>
    <w:rsid w:val="00E64591"/>
    <w:rsid w:val="00E650C8"/>
    <w:rsid w:val="00E73C03"/>
    <w:rsid w:val="00E83BD9"/>
    <w:rsid w:val="00E9263B"/>
    <w:rsid w:val="00ED63C8"/>
    <w:rsid w:val="00EE5D58"/>
    <w:rsid w:val="00EF3F83"/>
    <w:rsid w:val="00EF6380"/>
    <w:rsid w:val="00EF63B9"/>
    <w:rsid w:val="00F03312"/>
    <w:rsid w:val="00F11355"/>
    <w:rsid w:val="00F811D3"/>
    <w:rsid w:val="00F84327"/>
    <w:rsid w:val="00FB108C"/>
    <w:rsid w:val="00FE4AD5"/>
    <w:rsid w:val="00FE5FD0"/>
    <w:rsid w:val="00FF07E8"/>
    <w:rsid w:val="00FF6F43"/>
    <w:rsid w:val="00FF76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A51BA"/>
  <w15:docId w15:val="{13E2D03A-9250-44E6-A300-518156F0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0C8"/>
    <w:pPr>
      <w:spacing w:after="120"/>
      <w:jc w:val="both"/>
    </w:pPr>
    <w:rPr>
      <w:rFonts w:ascii="Times New Roman" w:hAnsi="Times New Roman"/>
      <w:sz w:val="24"/>
      <w:szCs w:val="22"/>
      <w:lang w:eastAsia="en-US"/>
    </w:rPr>
  </w:style>
  <w:style w:type="paragraph" w:styleId="Titre1">
    <w:name w:val="heading 1"/>
    <w:basedOn w:val="Normal"/>
    <w:next w:val="Normal"/>
    <w:link w:val="Titre1Car"/>
    <w:uiPriority w:val="99"/>
    <w:qFormat/>
    <w:rsid w:val="00783235"/>
    <w:pPr>
      <w:keepNext/>
      <w:keepLines/>
      <w:jc w:val="center"/>
      <w:outlineLvl w:val="0"/>
    </w:pPr>
    <w:rPr>
      <w:rFonts w:eastAsia="Times New Roman"/>
      <w:b/>
      <w:bCs/>
      <w:sz w:val="28"/>
      <w:szCs w:val="28"/>
      <w:lang w:eastAsia="ja-JP"/>
    </w:rPr>
  </w:style>
  <w:style w:type="paragraph" w:styleId="Titre2">
    <w:name w:val="heading 2"/>
    <w:basedOn w:val="Normal"/>
    <w:next w:val="Normal"/>
    <w:link w:val="Titre2Car"/>
    <w:uiPriority w:val="99"/>
    <w:qFormat/>
    <w:rsid w:val="0024468F"/>
    <w:pPr>
      <w:keepNext/>
      <w:keepLines/>
      <w:spacing w:before="240"/>
      <w:jc w:val="left"/>
      <w:outlineLvl w:val="1"/>
    </w:pPr>
    <w:rPr>
      <w:rFonts w:eastAsia="Times New Roman"/>
      <w:b/>
      <w:bCs/>
      <w:szCs w:val="26"/>
      <w:lang w:eastAsia="ja-JP"/>
    </w:rPr>
  </w:style>
  <w:style w:type="paragraph" w:styleId="Titre3">
    <w:name w:val="heading 3"/>
    <w:basedOn w:val="Normal"/>
    <w:next w:val="Normal"/>
    <w:link w:val="Titre3Car"/>
    <w:unhideWhenUsed/>
    <w:qFormat/>
    <w:locked/>
    <w:rsid w:val="006D7B0E"/>
    <w:pPr>
      <w:spacing w:before="120"/>
      <w:outlineLvl w:val="2"/>
    </w:pPr>
    <w:rPr>
      <w:i/>
      <w:iCs/>
    </w:rPr>
  </w:style>
  <w:style w:type="paragraph" w:styleId="Titre4">
    <w:name w:val="heading 4"/>
    <w:basedOn w:val="Normal"/>
    <w:next w:val="Normal"/>
    <w:link w:val="Titre4Car"/>
    <w:unhideWhenUsed/>
    <w:qFormat/>
    <w:locked/>
    <w:rsid w:val="00B10558"/>
    <w:pPr>
      <w:keepNext/>
      <w:keepLines/>
      <w:spacing w:before="60" w:after="0"/>
      <w:jc w:val="left"/>
      <w:outlineLvl w:val="3"/>
    </w:pPr>
    <w:rPr>
      <w:rFonts w:asciiTheme="majorHAnsi" w:eastAsiaTheme="majorEastAsia" w:hAnsiTheme="majorHAnsi" w:cstheme="majorBidi"/>
      <w:color w:val="000000" w:themeColor="text1"/>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83235"/>
    <w:rPr>
      <w:rFonts w:ascii="Times New Roman" w:hAnsi="Times New Roman"/>
      <w:b/>
      <w:sz w:val="28"/>
    </w:rPr>
  </w:style>
  <w:style w:type="character" w:customStyle="1" w:styleId="Titre2Car">
    <w:name w:val="Titre 2 Car"/>
    <w:link w:val="Titre2"/>
    <w:uiPriority w:val="99"/>
    <w:locked/>
    <w:rsid w:val="0024468F"/>
    <w:rPr>
      <w:rFonts w:ascii="Times New Roman" w:eastAsia="Times New Roman" w:hAnsi="Times New Roman"/>
      <w:b/>
      <w:bCs/>
      <w:sz w:val="24"/>
      <w:szCs w:val="26"/>
      <w:lang w:eastAsia="ja-JP"/>
    </w:rPr>
  </w:style>
  <w:style w:type="character" w:styleId="Lienhypertexte">
    <w:name w:val="Hyperlink"/>
    <w:uiPriority w:val="99"/>
    <w:rsid w:val="006A0477"/>
    <w:rPr>
      <w:rFonts w:cs="Times New Roman"/>
      <w:color w:val="0000FF"/>
      <w:u w:val="single"/>
    </w:rPr>
  </w:style>
  <w:style w:type="paragraph" w:customStyle="1" w:styleId="auteur">
    <w:name w:val="auteur"/>
    <w:basedOn w:val="Normal"/>
    <w:uiPriority w:val="99"/>
    <w:rsid w:val="00E650C8"/>
    <w:pPr>
      <w:spacing w:after="0"/>
      <w:jc w:val="center"/>
    </w:pPr>
  </w:style>
  <w:style w:type="paragraph" w:customStyle="1" w:styleId="figure-table">
    <w:name w:val="figure-table"/>
    <w:basedOn w:val="Normal"/>
    <w:uiPriority w:val="99"/>
    <w:rsid w:val="00030DF5"/>
    <w:pPr>
      <w:jc w:val="center"/>
    </w:pPr>
    <w:rPr>
      <w:noProof/>
      <w:sz w:val="21"/>
      <w:szCs w:val="21"/>
      <w:lang w:val="en-GB" w:eastAsia="fr-FR"/>
    </w:rPr>
  </w:style>
  <w:style w:type="table" w:customStyle="1" w:styleId="Grille1">
    <w:name w:val="Grille1"/>
    <w:uiPriority w:val="99"/>
    <w:rsid w:val="00D00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CB0589"/>
    <w:pPr>
      <w:tabs>
        <w:tab w:val="center" w:pos="4536"/>
        <w:tab w:val="right" w:pos="9072"/>
      </w:tabs>
      <w:spacing w:after="0"/>
      <w:jc w:val="center"/>
    </w:pPr>
    <w:rPr>
      <w:b/>
      <w:sz w:val="22"/>
      <w:szCs w:val="20"/>
      <w:lang w:eastAsia="ja-JP"/>
    </w:rPr>
  </w:style>
  <w:style w:type="character" w:customStyle="1" w:styleId="En-tteCar">
    <w:name w:val="En-tête Car"/>
    <w:link w:val="En-tte"/>
    <w:uiPriority w:val="99"/>
    <w:locked/>
    <w:rsid w:val="00CB0589"/>
    <w:rPr>
      <w:rFonts w:ascii="Times New Roman" w:hAnsi="Times New Roman"/>
      <w:b/>
      <w:sz w:val="22"/>
      <w:lang w:eastAsia="ja-JP"/>
    </w:rPr>
  </w:style>
  <w:style w:type="paragraph" w:styleId="Pieddepage">
    <w:name w:val="footer"/>
    <w:basedOn w:val="Normal"/>
    <w:link w:val="PieddepageCar"/>
    <w:uiPriority w:val="99"/>
    <w:rsid w:val="0062318D"/>
    <w:pPr>
      <w:tabs>
        <w:tab w:val="center" w:pos="4536"/>
        <w:tab w:val="right" w:pos="9072"/>
      </w:tabs>
      <w:spacing w:after="0"/>
    </w:pPr>
    <w:rPr>
      <w:sz w:val="20"/>
      <w:szCs w:val="20"/>
      <w:lang w:eastAsia="ja-JP"/>
    </w:rPr>
  </w:style>
  <w:style w:type="character" w:customStyle="1" w:styleId="PieddepageCar">
    <w:name w:val="Pied de page Car"/>
    <w:link w:val="Pieddepage"/>
    <w:uiPriority w:val="99"/>
    <w:locked/>
    <w:rsid w:val="0062318D"/>
    <w:rPr>
      <w:rFonts w:ascii="Times New Roman" w:hAnsi="Times New Roman"/>
      <w:lang w:eastAsia="ja-JP"/>
    </w:rPr>
  </w:style>
  <w:style w:type="paragraph" w:styleId="Textedebulles">
    <w:name w:val="Balloon Text"/>
    <w:basedOn w:val="Normal"/>
    <w:link w:val="TextedebullesCar"/>
    <w:uiPriority w:val="99"/>
    <w:semiHidden/>
    <w:rsid w:val="00424FFB"/>
    <w:pPr>
      <w:spacing w:after="0"/>
    </w:pPr>
    <w:rPr>
      <w:rFonts w:ascii="Tahoma" w:hAnsi="Tahoma"/>
      <w:sz w:val="16"/>
      <w:szCs w:val="16"/>
      <w:lang w:eastAsia="ja-JP"/>
    </w:rPr>
  </w:style>
  <w:style w:type="character" w:customStyle="1" w:styleId="TextedebullesCar">
    <w:name w:val="Texte de bulles Car"/>
    <w:link w:val="Textedebulles"/>
    <w:uiPriority w:val="99"/>
    <w:semiHidden/>
    <w:locked/>
    <w:rsid w:val="00424FFB"/>
    <w:rPr>
      <w:rFonts w:ascii="Tahoma" w:hAnsi="Tahoma"/>
      <w:sz w:val="16"/>
    </w:rPr>
  </w:style>
  <w:style w:type="character" w:customStyle="1" w:styleId="Titre3Car">
    <w:name w:val="Titre 3 Car"/>
    <w:basedOn w:val="Policepardfaut"/>
    <w:link w:val="Titre3"/>
    <w:rsid w:val="006D7B0E"/>
    <w:rPr>
      <w:rFonts w:ascii="Times New Roman" w:hAnsi="Times New Roman"/>
      <w:i/>
      <w:iCs/>
      <w:sz w:val="24"/>
      <w:szCs w:val="22"/>
      <w:lang w:eastAsia="en-US"/>
    </w:rPr>
  </w:style>
  <w:style w:type="paragraph" w:styleId="Paragraphedeliste">
    <w:name w:val="List Paragraph"/>
    <w:basedOn w:val="Normal"/>
    <w:uiPriority w:val="34"/>
    <w:qFormat/>
    <w:rsid w:val="00E73C03"/>
    <w:pPr>
      <w:ind w:left="720"/>
      <w:contextualSpacing/>
    </w:pPr>
  </w:style>
  <w:style w:type="character" w:customStyle="1" w:styleId="Titre4Car">
    <w:name w:val="Titre 4 Car"/>
    <w:basedOn w:val="Policepardfaut"/>
    <w:link w:val="Titre4"/>
    <w:rsid w:val="00B10558"/>
    <w:rPr>
      <w:rFonts w:asciiTheme="majorHAnsi" w:eastAsiaTheme="majorEastAsia" w:hAnsiTheme="majorHAnsi" w:cstheme="majorBidi"/>
      <w:color w:val="000000" w:themeColor="text1"/>
      <w:sz w:val="24"/>
      <w:szCs w:val="22"/>
      <w:u w:val="single"/>
      <w:lang w:eastAsia="en-US"/>
    </w:rPr>
  </w:style>
  <w:style w:type="paragraph" w:customStyle="1" w:styleId="Normal-liste">
    <w:name w:val="Normal - liste"/>
    <w:basedOn w:val="Normal"/>
    <w:qFormat/>
    <w:rsid w:val="0099087E"/>
    <w:pPr>
      <w:ind w:left="284" w:hanging="284"/>
    </w:pPr>
  </w:style>
  <w:style w:type="character" w:styleId="Numrodepage">
    <w:name w:val="page number"/>
    <w:basedOn w:val="Policepardfaut"/>
    <w:uiPriority w:val="99"/>
    <w:semiHidden/>
    <w:unhideWhenUsed/>
    <w:rsid w:val="0062318D"/>
  </w:style>
  <w:style w:type="character" w:styleId="Mentionnonrsolue">
    <w:name w:val="Unresolved Mention"/>
    <w:basedOn w:val="Policepardfaut"/>
    <w:uiPriority w:val="99"/>
    <w:semiHidden/>
    <w:unhideWhenUsed/>
    <w:rsid w:val="00AE4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960037">
      <w:marLeft w:val="0"/>
      <w:marRight w:val="0"/>
      <w:marTop w:val="0"/>
      <w:marBottom w:val="0"/>
      <w:divBdr>
        <w:top w:val="none" w:sz="0" w:space="0" w:color="auto"/>
        <w:left w:val="none" w:sz="0" w:space="0" w:color="auto"/>
        <w:bottom w:val="none" w:sz="0" w:space="0" w:color="auto"/>
        <w:right w:val="none" w:sz="0" w:space="0" w:color="auto"/>
      </w:divBdr>
      <w:divsChild>
        <w:div w:id="261960036">
          <w:marLeft w:val="0"/>
          <w:marRight w:val="0"/>
          <w:marTop w:val="0"/>
          <w:marBottom w:val="0"/>
          <w:divBdr>
            <w:top w:val="none" w:sz="0" w:space="0" w:color="auto"/>
            <w:left w:val="none" w:sz="0" w:space="0" w:color="auto"/>
            <w:bottom w:val="none" w:sz="0" w:space="0" w:color="auto"/>
            <w:right w:val="none" w:sz="0" w:space="0" w:color="auto"/>
          </w:divBdr>
        </w:div>
      </w:divsChild>
    </w:div>
    <w:div w:id="60989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auteur.contac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28C5-63FD-491F-8553-B38E014F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3072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Titre du résumé (titre niveau 1 : centré gras 14 points)</vt:lpstr>
    </vt:vector>
  </TitlesOfParts>
  <Company>um2</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résumé (titre niveau 1 : centré gras 14 points)</dc:title>
  <dc:subject/>
  <dc:creator>Joseph Gril</dc:creator>
  <cp:keywords/>
  <dc:description/>
  <cp:lastModifiedBy>Franck Michaud</cp:lastModifiedBy>
  <cp:revision>3</cp:revision>
  <cp:lastPrinted>2016-06-10T10:27:00Z</cp:lastPrinted>
  <dcterms:created xsi:type="dcterms:W3CDTF">2024-09-06T06:29:00Z</dcterms:created>
  <dcterms:modified xsi:type="dcterms:W3CDTF">2024-09-06T06:29:00Z</dcterms:modified>
</cp:coreProperties>
</file>